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3001" w14:textId="77777777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3735CC">
        <w:rPr>
          <w:rFonts w:asciiTheme="majorBidi" w:eastAsia="Times New Roman" w:hAnsiTheme="majorBidi" w:cstheme="majorBidi"/>
          <w:sz w:val="26"/>
          <w:szCs w:val="26"/>
          <w:lang w:val="en-GB"/>
        </w:rPr>
        <w:t>Vanuatu Studies Curriculum 2018</w:t>
      </w:r>
    </w:p>
    <w:p w14:paraId="1E116591" w14:textId="63527318" w:rsidR="004632FF" w:rsidRPr="003735CC" w:rsidRDefault="003735CC" w:rsidP="004632FF">
      <w:pPr>
        <w:rPr>
          <w:rFonts w:asciiTheme="majorBidi" w:eastAsia="Times New Roman" w:hAnsiTheme="majorBidi" w:cstheme="majorBidi"/>
          <w:sz w:val="26"/>
          <w:szCs w:val="26"/>
          <w:lang w:val="en-GB"/>
        </w:rPr>
      </w:pPr>
      <w:r>
        <w:rPr>
          <w:rFonts w:asciiTheme="majorBidi" w:eastAsia="Times New Roman" w:hAnsiTheme="majorBidi" w:cstheme="majorBidi"/>
          <w:sz w:val="26"/>
          <w:szCs w:val="26"/>
          <w:lang w:val="en-GB"/>
        </w:rPr>
        <w:t>Feb 2018 update (Helen B)</w:t>
      </w:r>
    </w:p>
    <w:p w14:paraId="1C721EEE" w14:textId="77777777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14:paraId="6D163BE1" w14:textId="77777777" w:rsidR="003735CC" w:rsidRDefault="003735CC" w:rsidP="004632FF">
      <w:pPr>
        <w:rPr>
          <w:rFonts w:asciiTheme="majorBidi" w:eastAsia="Times New Roman" w:hAnsiTheme="majorBidi" w:cstheme="majorBidi"/>
          <w:sz w:val="26"/>
          <w:szCs w:val="26"/>
        </w:rPr>
      </w:pPr>
    </w:p>
    <w:p w14:paraId="61194D3A" w14:textId="09B1C46F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LEVEL 9</w:t>
      </w:r>
    </w:p>
    <w:p w14:paraId="6D87C401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br/>
      </w:r>
    </w:p>
    <w:p w14:paraId="22B48FD3" w14:textId="0C775074" w:rsidR="004632FF" w:rsidRPr="003735CC" w:rsidRDefault="004632FF" w:rsidP="004632FF">
      <w:pPr>
        <w:rPr>
          <w:rFonts w:asciiTheme="majorBidi" w:eastAsia="Times New Roman" w:hAnsiTheme="majorBidi" w:cstheme="majorBidi"/>
          <w:b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sz w:val="26"/>
          <w:szCs w:val="26"/>
        </w:rPr>
        <w:t>Main teaching resource:</w:t>
      </w:r>
    </w:p>
    <w:p w14:paraId="03FE5EC2" w14:textId="4237C729" w:rsidR="004632FF" w:rsidRPr="003735CC" w:rsidRDefault="004632FF" w:rsidP="003735CC">
      <w:pPr>
        <w:ind w:firstLine="720"/>
        <w:rPr>
          <w:rFonts w:asciiTheme="majorBidi" w:eastAsia="Times New Roman" w:hAnsiTheme="majorBidi" w:cstheme="majorBidi"/>
          <w:b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sz w:val="26"/>
          <w:szCs w:val="26"/>
        </w:rPr>
        <w:t>CIVIC EDUCATION</w:t>
      </w:r>
    </w:p>
    <w:p w14:paraId="5085E86E" w14:textId="77777777" w:rsidR="004632FF" w:rsidRPr="003735CC" w:rsidRDefault="004632FF" w:rsidP="004632FF">
      <w:pPr>
        <w:ind w:firstLine="720"/>
        <w:rPr>
          <w:rFonts w:asciiTheme="majorBidi" w:eastAsia="Times New Roman" w:hAnsiTheme="majorBidi" w:cstheme="majorBidi"/>
          <w:b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Cs/>
          <w:sz w:val="26"/>
          <w:szCs w:val="26"/>
        </w:rPr>
        <w:tab/>
      </w:r>
      <w:r w:rsidRPr="003735CC">
        <w:rPr>
          <w:rFonts w:asciiTheme="majorBidi" w:eastAsia="Times New Roman" w:hAnsiTheme="majorBidi" w:cstheme="majorBidi"/>
          <w:bCs/>
          <w:sz w:val="26"/>
          <w:szCs w:val="26"/>
        </w:rPr>
        <w:tab/>
      </w:r>
    </w:p>
    <w:p w14:paraId="3C32A764" w14:textId="77777777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TEACHER PLEASE NOTE:</w:t>
      </w:r>
    </w:p>
    <w:p w14:paraId="7E4C8296" w14:textId="77777777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</w:rPr>
      </w:pPr>
    </w:p>
    <w:p w14:paraId="583ABDD6" w14:textId="006377A6" w:rsidR="004632FF" w:rsidRPr="003735CC" w:rsidRDefault="004632FF" w:rsidP="003735CC">
      <w:pPr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 xml:space="preserve">This book is unfortunately not scanned into the computer like </w:t>
      </w:r>
      <w:r w:rsidR="00013E3C" w:rsidRP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 xml:space="preserve">all of </w:t>
      </w:r>
      <w:r w:rsidRP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>the other Vanuatu Studies text books</w:t>
      </w:r>
      <w:r w:rsidR="00013E3C" w:rsidRP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 xml:space="preserve"> we are using</w:t>
      </w:r>
      <w:r w:rsidRP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>, because it’s not available online</w:t>
      </w:r>
      <w:r w:rsidR="003735CC">
        <w:rPr>
          <w:rFonts w:asciiTheme="majorBidi" w:eastAsia="Times New Roman" w:hAnsiTheme="majorBidi" w:cstheme="majorBidi"/>
          <w:i/>
          <w:iCs/>
          <w:color w:val="000000" w:themeColor="text1"/>
          <w:sz w:val="26"/>
          <w:szCs w:val="26"/>
        </w:rPr>
        <w:t xml:space="preserve">. </w:t>
      </w:r>
      <w:r w:rsidRPr="003735CC">
        <w:rPr>
          <w:rFonts w:asciiTheme="majorBidi" w:eastAsia="Times New Roman" w:hAnsiTheme="majorBidi" w:cstheme="majorBidi"/>
          <w:bCs/>
          <w:i/>
          <w:iCs/>
          <w:color w:val="000000" w:themeColor="text1"/>
          <w:sz w:val="26"/>
          <w:szCs w:val="26"/>
        </w:rPr>
        <w:t>If you would like to use a page out of the text book for an activity, ask Miriam to scan the page and print it for your students.</w:t>
      </w:r>
    </w:p>
    <w:p w14:paraId="609192A2" w14:textId="77777777" w:rsidR="004632FF" w:rsidRPr="003735CC" w:rsidRDefault="004632FF" w:rsidP="004632FF">
      <w:pPr>
        <w:pStyle w:val="ListParagraph"/>
        <w:rPr>
          <w:rFonts w:asciiTheme="majorBidi" w:eastAsia="Times New Roman" w:hAnsiTheme="majorBidi" w:cstheme="majorBidi"/>
          <w:i/>
          <w:iCs/>
          <w:color w:val="FF0000"/>
          <w:sz w:val="26"/>
          <w:szCs w:val="26"/>
        </w:rPr>
      </w:pPr>
    </w:p>
    <w:p w14:paraId="3A51C1E2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iCs/>
          <w:sz w:val="26"/>
          <w:szCs w:val="26"/>
        </w:rPr>
      </w:pPr>
    </w:p>
    <w:p w14:paraId="4BB32D2A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i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iCs/>
          <w:sz w:val="26"/>
          <w:szCs w:val="26"/>
        </w:rPr>
        <w:t>Some screen resources for this learning unit:</w:t>
      </w:r>
    </w:p>
    <w:p w14:paraId="21E2A2A5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iCs/>
          <w:sz w:val="26"/>
          <w:szCs w:val="26"/>
        </w:rPr>
      </w:pPr>
    </w:p>
    <w:p w14:paraId="1DC7DC91" w14:textId="77777777" w:rsidR="003735CC" w:rsidRPr="003735CC" w:rsidRDefault="003735CC" w:rsidP="00720125">
      <w:pPr>
        <w:rPr>
          <w:rFonts w:asciiTheme="majorBidi" w:eastAsia="Times New Roman" w:hAnsiTheme="majorBidi" w:cstheme="majorBidi"/>
          <w:i/>
          <w:color w:val="FF0000"/>
          <w:sz w:val="26"/>
          <w:szCs w:val="26"/>
          <w:u w:val="single"/>
        </w:rPr>
      </w:pP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</w:p>
    <w:p w14:paraId="287F41FA" w14:textId="77777777" w:rsidR="003735CC" w:rsidRDefault="003735CC" w:rsidP="00720125">
      <w:pPr>
        <w:rPr>
          <w:rFonts w:asciiTheme="majorBidi" w:eastAsia="Times New Roman" w:hAnsiTheme="majorBidi" w:cstheme="majorBidi"/>
          <w:i/>
          <w:sz w:val="26"/>
          <w:szCs w:val="26"/>
        </w:rPr>
      </w:pPr>
    </w:p>
    <w:p w14:paraId="6F1880E6" w14:textId="7E43D9F5" w:rsidR="004632FF" w:rsidRPr="003735CC" w:rsidRDefault="003735CC" w:rsidP="00720125">
      <w:pPr>
        <w:rPr>
          <w:rFonts w:asciiTheme="majorBidi" w:eastAsia="Times New Roman" w:hAnsiTheme="majorBidi" w:cstheme="majorBidi"/>
          <w:i/>
          <w:sz w:val="26"/>
          <w:szCs w:val="26"/>
        </w:rPr>
      </w:pP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  <w:u w:val="single"/>
        </w:rPr>
        <w:t>PowerPoint Presentations</w:t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: </w:t>
      </w:r>
      <w:r w:rsidR="00E460F8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Civics and Citizens; </w:t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Christian Worldview and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Education-2; Jesus’ Disciples are Responsible Citizens; Kingdom and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>Culture’</w:t>
      </w:r>
      <w:r>
        <w:rPr>
          <w:rFonts w:asciiTheme="majorBidi" w:eastAsia="Times New Roman" w:hAnsiTheme="majorBidi" w:cstheme="majorBidi"/>
          <w:i/>
          <w:sz w:val="26"/>
          <w:szCs w:val="26"/>
        </w:rPr>
        <w:t xml:space="preserve">; </w:t>
      </w:r>
      <w:r w:rsidRPr="003735CC">
        <w:rPr>
          <w:rFonts w:asciiTheme="majorBidi" w:eastAsia="Times New Roman" w:hAnsiTheme="majorBidi" w:cstheme="majorBidi"/>
          <w:i/>
          <w:color w:val="FF0000"/>
          <w:sz w:val="26"/>
          <w:szCs w:val="26"/>
        </w:rPr>
        <w:t>About Vanuatu – some basic facts.</w:t>
      </w:r>
      <w:r w:rsidR="00720125" w:rsidRPr="003735CC">
        <w:rPr>
          <w:rFonts w:asciiTheme="majorBidi" w:eastAsia="Times New Roman" w:hAnsiTheme="majorBidi" w:cstheme="majorBidi"/>
          <w:i/>
          <w:color w:val="FF0000"/>
          <w:sz w:val="26"/>
          <w:szCs w:val="26"/>
        </w:rPr>
        <w:t xml:space="preserve"> </w:t>
      </w:r>
    </w:p>
    <w:p w14:paraId="53877092" w14:textId="77777777" w:rsidR="004632FF" w:rsidRPr="003735CC" w:rsidRDefault="004632FF" w:rsidP="004632FF">
      <w:pPr>
        <w:rPr>
          <w:rFonts w:asciiTheme="majorBidi" w:eastAsia="Times New Roman" w:hAnsiTheme="majorBidi" w:cstheme="majorBidi"/>
          <w:i/>
          <w:sz w:val="26"/>
          <w:szCs w:val="26"/>
        </w:rPr>
      </w:pPr>
    </w:p>
    <w:p w14:paraId="39D56040" w14:textId="53C1FDB2" w:rsidR="004632FF" w:rsidRPr="003735CC" w:rsidRDefault="003735CC" w:rsidP="004632FF">
      <w:pPr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  <w:u w:val="single"/>
        </w:rPr>
        <w:t>Movies</w:t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>: Servant Leadership (3 mins)</w:t>
      </w:r>
    </w:p>
    <w:p w14:paraId="6168F7D1" w14:textId="09239C4F" w:rsidR="004632FF" w:rsidRPr="003735CC" w:rsidRDefault="004632FF" w:rsidP="004632FF">
      <w:pPr>
        <w:rPr>
          <w:rFonts w:asciiTheme="majorBidi" w:eastAsia="Times New Roman" w:hAnsiTheme="majorBidi" w:cstheme="majorBidi"/>
          <w:i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i/>
          <w:sz w:val="26"/>
          <w:szCs w:val="26"/>
        </w:rPr>
        <w:tab/>
      </w:r>
    </w:p>
    <w:p w14:paraId="59C3744E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1756BDB9" w14:textId="257673A6" w:rsidR="004632FF" w:rsidRPr="003735CC" w:rsidRDefault="004632FF" w:rsidP="00013E3C">
      <w:pPr>
        <w:rPr>
          <w:rFonts w:asciiTheme="majorBidi" w:eastAsia="Times New Roman" w:hAnsiTheme="majorBidi" w:cstheme="majorBidi"/>
          <w:b/>
          <w:bCs/>
          <w:i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Extra</w:t>
      </w:r>
      <w:r w:rsidRPr="003735CC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3735CC">
        <w:rPr>
          <w:rFonts w:asciiTheme="majorBidi" w:eastAsia="Times New Roman" w:hAnsiTheme="majorBidi" w:cstheme="majorBidi"/>
          <w:b/>
          <w:bCs/>
          <w:iCs/>
          <w:sz w:val="26"/>
          <w:szCs w:val="26"/>
        </w:rPr>
        <w:t>screen resources broadly related to this learning unit</w:t>
      </w:r>
      <w:r w:rsidR="00013E3C" w:rsidRPr="003735CC">
        <w:rPr>
          <w:rFonts w:asciiTheme="majorBidi" w:eastAsia="Times New Roman" w:hAnsiTheme="majorBidi" w:cstheme="majorBidi"/>
          <w:b/>
          <w:bCs/>
          <w:iCs/>
          <w:sz w:val="26"/>
          <w:szCs w:val="26"/>
        </w:rPr>
        <w:t>, for extended learning about Vanuatu, its Pacific environment, and its history</w:t>
      </w:r>
      <w:r w:rsidRPr="003735CC">
        <w:rPr>
          <w:rFonts w:asciiTheme="majorBidi" w:eastAsia="Times New Roman" w:hAnsiTheme="majorBidi" w:cstheme="majorBidi"/>
          <w:b/>
          <w:bCs/>
          <w:iCs/>
          <w:sz w:val="26"/>
          <w:szCs w:val="26"/>
        </w:rPr>
        <w:t>:</w:t>
      </w:r>
    </w:p>
    <w:p w14:paraId="12F806B0" w14:textId="2F9C5D5B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</w:rPr>
      </w:pPr>
    </w:p>
    <w:p w14:paraId="13BC0169" w14:textId="581A31C3" w:rsidR="00720125" w:rsidRPr="003735CC" w:rsidRDefault="003735CC" w:rsidP="004632FF">
      <w:pPr>
        <w:rPr>
          <w:rFonts w:asciiTheme="majorBidi" w:eastAsia="Times New Roman" w:hAnsiTheme="majorBidi" w:cstheme="majorBidi"/>
          <w:i/>
          <w:iCs/>
          <w:sz w:val="26"/>
          <w:szCs w:val="26"/>
          <w:u w:val="single"/>
        </w:rPr>
      </w:pP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720125" w:rsidRPr="003735CC">
        <w:rPr>
          <w:rFonts w:asciiTheme="majorBidi" w:eastAsia="Times New Roman" w:hAnsiTheme="majorBidi" w:cstheme="majorBidi"/>
          <w:i/>
          <w:sz w:val="26"/>
          <w:szCs w:val="26"/>
          <w:u w:val="single"/>
        </w:rPr>
        <w:t>PowerPoint Presentations</w:t>
      </w:r>
      <w:r w:rsidR="00720125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: </w:t>
      </w:r>
      <w:r w:rsidRPr="003735CC">
        <w:rPr>
          <w:rFonts w:asciiTheme="majorBidi" w:eastAsia="Times New Roman" w:hAnsiTheme="majorBidi" w:cstheme="majorBidi"/>
          <w:i/>
          <w:color w:val="FF0000"/>
          <w:sz w:val="26"/>
          <w:szCs w:val="26"/>
        </w:rPr>
        <w:t>Formation of Vanuatu and the Pacific</w:t>
      </w:r>
      <w:r>
        <w:rPr>
          <w:rFonts w:asciiTheme="majorBidi" w:eastAsia="Times New Roman" w:hAnsiTheme="majorBidi" w:cstheme="majorBidi"/>
          <w:i/>
          <w:sz w:val="26"/>
          <w:szCs w:val="26"/>
        </w:rPr>
        <w:t xml:space="preserve">; </w:t>
      </w:r>
      <w:r w:rsidR="00720125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Vanuatu in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720125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WW2-1 (with Q&amp;A on last slide);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720125" w:rsidRPr="003735CC">
        <w:rPr>
          <w:rFonts w:asciiTheme="majorBidi" w:eastAsia="Times New Roman" w:hAnsiTheme="majorBidi" w:cstheme="majorBidi"/>
          <w:i/>
          <w:sz w:val="26"/>
          <w:szCs w:val="26"/>
        </w:rPr>
        <w:t>Vanuatu in WW2-2 (with Q&amp;A on last slide).</w:t>
      </w:r>
    </w:p>
    <w:p w14:paraId="2E8ED9CF" w14:textId="77777777" w:rsidR="00720125" w:rsidRPr="003735CC" w:rsidRDefault="00720125" w:rsidP="004632FF">
      <w:pPr>
        <w:rPr>
          <w:rFonts w:asciiTheme="majorBidi" w:eastAsia="Times New Roman" w:hAnsiTheme="majorBidi" w:cstheme="majorBidi"/>
          <w:i/>
          <w:iCs/>
          <w:sz w:val="26"/>
          <w:szCs w:val="26"/>
          <w:u w:val="single"/>
        </w:rPr>
      </w:pPr>
    </w:p>
    <w:p w14:paraId="169258BB" w14:textId="1D48437C" w:rsidR="004632FF" w:rsidRPr="003735CC" w:rsidRDefault="003735CC" w:rsidP="004632FF">
      <w:pPr>
        <w:rPr>
          <w:rFonts w:asciiTheme="majorBidi" w:eastAsia="Times New Roman" w:hAnsiTheme="majorBidi" w:cstheme="majorBidi"/>
          <w:i/>
          <w:sz w:val="26"/>
          <w:szCs w:val="26"/>
        </w:rPr>
      </w:pPr>
      <w:r>
        <w:rPr>
          <w:rFonts w:asciiTheme="majorBidi" w:eastAsia="Times New Roman" w:hAnsiTheme="majorBidi" w:cstheme="majorBidi"/>
          <w:i/>
          <w:iCs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iCs/>
          <w:sz w:val="26"/>
          <w:szCs w:val="26"/>
          <w:u w:val="single"/>
        </w:rPr>
        <w:t>Movies</w:t>
      </w:r>
      <w:r w:rsidR="004632FF" w:rsidRPr="003735CC">
        <w:rPr>
          <w:rFonts w:asciiTheme="majorBidi" w:eastAsia="Times New Roman" w:hAnsiTheme="majorBidi" w:cstheme="majorBidi"/>
          <w:i/>
          <w:iCs/>
          <w:sz w:val="26"/>
          <w:szCs w:val="26"/>
        </w:rPr>
        <w:t>: South</w:t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 Pacific Series (six 1-hour videos about the Pacific Islands and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oceans); Vanuatu History Road to Independence (1 hr); World War II in the </w:t>
      </w:r>
      <w:r>
        <w:rPr>
          <w:rFonts w:asciiTheme="majorBidi" w:eastAsia="Times New Roman" w:hAnsiTheme="majorBidi" w:cstheme="majorBidi"/>
          <w:i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i/>
          <w:sz w:val="26"/>
          <w:szCs w:val="26"/>
        </w:rPr>
        <w:t xml:space="preserve">Pacific (50 mins); WW2 in the Pacific (2 mins); </w:t>
      </w:r>
    </w:p>
    <w:p w14:paraId="0E865223" w14:textId="77777777" w:rsidR="004632FF" w:rsidRPr="003735CC" w:rsidRDefault="004632FF" w:rsidP="004632FF">
      <w:pPr>
        <w:rPr>
          <w:rFonts w:asciiTheme="majorBidi" w:eastAsia="Times New Roman" w:hAnsiTheme="majorBidi" w:cstheme="majorBidi"/>
          <w:bCs/>
          <w:iCs/>
          <w:sz w:val="26"/>
          <w:szCs w:val="26"/>
        </w:rPr>
      </w:pPr>
    </w:p>
    <w:p w14:paraId="5261B59A" w14:textId="4A62D33F" w:rsidR="004632FF" w:rsidRPr="003735CC" w:rsidRDefault="004632FF" w:rsidP="004632FF">
      <w:pPr>
        <w:rPr>
          <w:rFonts w:asciiTheme="majorBidi" w:eastAsia="Times New Roman" w:hAnsiTheme="majorBidi" w:cstheme="majorBidi"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Cs/>
          <w:sz w:val="26"/>
          <w:szCs w:val="26"/>
        </w:rPr>
        <w:t>_______________________________________________________________</w:t>
      </w:r>
    </w:p>
    <w:p w14:paraId="0980A965" w14:textId="77777777" w:rsidR="004632FF" w:rsidRPr="003735CC" w:rsidRDefault="004632FF" w:rsidP="00385401">
      <w:pPr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851BED7" w14:textId="77777777" w:rsidR="003735CC" w:rsidRDefault="003735CC" w:rsidP="004632FF">
      <w:pPr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958E1CF" w14:textId="0425FCC6" w:rsidR="00385401" w:rsidRPr="003735CC" w:rsidRDefault="00385401" w:rsidP="004632FF">
      <w:pPr>
        <w:rPr>
          <w:rFonts w:asciiTheme="majorBidi" w:eastAsia="Times New Roman" w:hAnsiTheme="majorBidi" w:cstheme="majorBidi"/>
          <w:b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sz w:val="26"/>
          <w:szCs w:val="26"/>
        </w:rPr>
        <w:t xml:space="preserve">Unit Title </w:t>
      </w:r>
      <w:r w:rsidR="004632FF" w:rsidRPr="003735CC">
        <w:rPr>
          <w:rFonts w:asciiTheme="majorBidi" w:eastAsia="Times New Roman" w:hAnsiTheme="majorBidi" w:cstheme="majorBidi"/>
          <w:b/>
          <w:sz w:val="26"/>
          <w:szCs w:val="26"/>
        </w:rPr>
        <w:t>–</w:t>
      </w:r>
      <w:r w:rsidRPr="003735CC">
        <w:rPr>
          <w:rFonts w:asciiTheme="majorBidi" w:eastAsia="Times New Roman" w:hAnsiTheme="majorBidi" w:cstheme="majorBidi"/>
          <w:b/>
          <w:sz w:val="26"/>
          <w:szCs w:val="26"/>
        </w:rPr>
        <w:t xml:space="preserve"> C</w:t>
      </w:r>
      <w:r w:rsidR="004632FF" w:rsidRPr="003735CC">
        <w:rPr>
          <w:rFonts w:asciiTheme="majorBidi" w:eastAsia="Times New Roman" w:hAnsiTheme="majorBidi" w:cstheme="majorBidi"/>
          <w:b/>
          <w:sz w:val="26"/>
          <w:szCs w:val="26"/>
        </w:rPr>
        <w:t>IVIC EDUCATION</w:t>
      </w:r>
      <w:r w:rsidRPr="003735CC">
        <w:rPr>
          <w:rFonts w:asciiTheme="majorBidi" w:eastAsia="Times New Roman" w:hAnsiTheme="majorBidi" w:cstheme="majorBidi"/>
          <w:b/>
          <w:sz w:val="26"/>
          <w:szCs w:val="26"/>
        </w:rPr>
        <w:tab/>
      </w:r>
    </w:p>
    <w:p w14:paraId="405EEE8D" w14:textId="77777777" w:rsidR="004632FF" w:rsidRPr="003735CC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696340A6" w14:textId="77777777" w:rsidR="003735CC" w:rsidRDefault="003735CC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61DBB570" w14:textId="312E3D26" w:rsidR="00385401" w:rsidRPr="003735CC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Topic: </w:t>
      </w:r>
      <w:r w:rsidR="00385401"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One Nation, One State.</w:t>
      </w:r>
    </w:p>
    <w:p w14:paraId="1FB40529" w14:textId="77777777" w:rsidR="003735CC" w:rsidRDefault="00385401" w:rsidP="004632FF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lastRenderedPageBreak/>
        <w:tab/>
      </w:r>
    </w:p>
    <w:p w14:paraId="593B1855" w14:textId="46DB12DA" w:rsidR="004632FF" w:rsidRPr="003735CC" w:rsidRDefault="003735CC" w:rsidP="004632FF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sz w:val="26"/>
          <w:szCs w:val="26"/>
        </w:rPr>
        <w:t>Learning o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utcomes</w:t>
      </w:r>
      <w:r w:rsidR="004632FF" w:rsidRPr="003735CC">
        <w:rPr>
          <w:rFonts w:asciiTheme="majorBidi" w:eastAsia="Times New Roman" w:hAnsiTheme="majorBidi" w:cstheme="majorBidi"/>
          <w:sz w:val="26"/>
          <w:szCs w:val="26"/>
        </w:rPr>
        <w:t>:</w:t>
      </w:r>
    </w:p>
    <w:p w14:paraId="44CC719D" w14:textId="4B2149FF" w:rsidR="00385401" w:rsidRPr="003735CC" w:rsidRDefault="00385401" w:rsidP="004632FF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Learn the basic facts about the nation of Vanuatu</w:t>
      </w:r>
    </w:p>
    <w:p w14:paraId="034D9709" w14:textId="77777777" w:rsidR="004632FF" w:rsidRPr="003735CC" w:rsidRDefault="004632FF" w:rsidP="004632FF">
      <w:pPr>
        <w:pStyle w:val="ListParagraph"/>
        <w:ind w:left="2160"/>
        <w:rPr>
          <w:rFonts w:asciiTheme="majorBidi" w:eastAsia="Times New Roman" w:hAnsiTheme="majorBidi" w:cstheme="majorBidi"/>
          <w:sz w:val="26"/>
          <w:szCs w:val="26"/>
        </w:rPr>
      </w:pPr>
    </w:p>
    <w:p w14:paraId="5F8C2081" w14:textId="77777777" w:rsidR="003735CC" w:rsidRDefault="003735CC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722F6B66" w14:textId="2CEFB709" w:rsidR="00385401" w:rsidRPr="003735CC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Topic: </w:t>
      </w:r>
      <w:r w:rsidR="00385401"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Rights &amp; Duties of citizens.</w:t>
      </w:r>
    </w:p>
    <w:p w14:paraId="7561904D" w14:textId="77777777" w:rsidR="00095C84" w:rsidRDefault="00385401" w:rsidP="004632FF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ab/>
      </w:r>
    </w:p>
    <w:p w14:paraId="678630B6" w14:textId="37CE48D2" w:rsidR="004632FF" w:rsidRDefault="00095C84" w:rsidP="004632FF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ab/>
      </w:r>
      <w:r w:rsidR="004632FF" w:rsidRPr="003735CC">
        <w:rPr>
          <w:rFonts w:asciiTheme="majorBidi" w:eastAsia="Times New Roman" w:hAnsiTheme="majorBidi" w:cstheme="majorBidi"/>
          <w:sz w:val="26"/>
          <w:szCs w:val="26"/>
        </w:rPr>
        <w:t>Learning o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utcomes</w:t>
      </w:r>
      <w:r w:rsidR="004632FF" w:rsidRPr="003735CC">
        <w:rPr>
          <w:rFonts w:asciiTheme="majorBidi" w:eastAsia="Times New Roman" w:hAnsiTheme="majorBidi" w:cstheme="majorBidi"/>
          <w:sz w:val="26"/>
          <w:szCs w:val="26"/>
        </w:rPr>
        <w:t>:</w:t>
      </w:r>
    </w:p>
    <w:p w14:paraId="7FCC70C2" w14:textId="77777777" w:rsidR="00095C84" w:rsidRPr="003735CC" w:rsidRDefault="00095C84" w:rsidP="004632FF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</w:p>
    <w:p w14:paraId="20382051" w14:textId="2EC258F4" w:rsidR="00385401" w:rsidRPr="003735CC" w:rsidRDefault="00095C84" w:rsidP="00095C84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R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ights and responsibilities of every adult citizen.</w:t>
      </w:r>
    </w:p>
    <w:p w14:paraId="70DB6806" w14:textId="77777777" w:rsidR="00095C84" w:rsidRDefault="00095C84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2C3290C9" w14:textId="77777777" w:rsidR="00095C84" w:rsidRDefault="00095C84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243C8B6F" w14:textId="120913F9" w:rsidR="00385401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Topic: </w:t>
      </w:r>
      <w:r w:rsidR="00385401"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Democracy.</w:t>
      </w:r>
    </w:p>
    <w:p w14:paraId="2AE94A5C" w14:textId="77777777" w:rsidR="00095C84" w:rsidRPr="003735CC" w:rsidRDefault="00095C84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4C784F1E" w14:textId="77777777" w:rsidR="004632FF" w:rsidRDefault="004632FF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Learning o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utcomes</w:t>
      </w:r>
      <w:r w:rsidRPr="003735CC">
        <w:rPr>
          <w:rFonts w:asciiTheme="majorBidi" w:eastAsia="Times New Roman" w:hAnsiTheme="majorBidi" w:cstheme="majorBidi"/>
          <w:sz w:val="26"/>
          <w:szCs w:val="26"/>
        </w:rPr>
        <w:t>:</w:t>
      </w:r>
    </w:p>
    <w:p w14:paraId="52D66F02" w14:textId="77777777" w:rsidR="00095C84" w:rsidRPr="003735CC" w:rsidRDefault="00095C84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</w:p>
    <w:p w14:paraId="41BDEA28" w14:textId="232FEB80" w:rsidR="00385401" w:rsidRPr="003735CC" w:rsidRDefault="00095C84" w:rsidP="00095C84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W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hat democracy means and its important role in governing the islands of Vanuatu.</w:t>
      </w:r>
    </w:p>
    <w:p w14:paraId="46A09F8B" w14:textId="77777777" w:rsidR="004632FF" w:rsidRPr="003735CC" w:rsidRDefault="004632FF" w:rsidP="004632FF">
      <w:pPr>
        <w:pStyle w:val="ListParagraph"/>
        <w:ind w:left="2160"/>
        <w:rPr>
          <w:rFonts w:asciiTheme="majorBidi" w:eastAsia="Times New Roman" w:hAnsiTheme="majorBidi" w:cstheme="majorBidi"/>
          <w:sz w:val="26"/>
          <w:szCs w:val="26"/>
        </w:rPr>
      </w:pPr>
    </w:p>
    <w:p w14:paraId="006A4567" w14:textId="77777777" w:rsidR="00095C84" w:rsidRDefault="00095C84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2DCCC94A" w14:textId="530035F5" w:rsidR="00385401" w:rsidRPr="003735CC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Topic: </w:t>
      </w:r>
      <w:r w:rsidR="00385401"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The State.</w:t>
      </w:r>
    </w:p>
    <w:p w14:paraId="07F520DE" w14:textId="77777777" w:rsidR="00095C84" w:rsidRDefault="00095C84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</w:p>
    <w:p w14:paraId="487B2156" w14:textId="77777777" w:rsidR="004632FF" w:rsidRDefault="004632FF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Learning o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utcomes</w:t>
      </w:r>
      <w:r w:rsidRPr="003735CC">
        <w:rPr>
          <w:rFonts w:asciiTheme="majorBidi" w:eastAsia="Times New Roman" w:hAnsiTheme="majorBidi" w:cstheme="majorBidi"/>
          <w:sz w:val="26"/>
          <w:szCs w:val="26"/>
        </w:rPr>
        <w:t>:</w:t>
      </w:r>
    </w:p>
    <w:p w14:paraId="61FA8AB6" w14:textId="77777777" w:rsidR="00095C84" w:rsidRPr="003735CC" w:rsidRDefault="00095C84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</w:p>
    <w:p w14:paraId="2452DDAC" w14:textId="4C42CFC1" w:rsidR="00385401" w:rsidRPr="003735CC" w:rsidRDefault="00095C84" w:rsidP="004632FF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W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hat is a healthy and what is an unhealthy Government and society.</w:t>
      </w:r>
    </w:p>
    <w:p w14:paraId="27D363F2" w14:textId="77777777" w:rsidR="004632FF" w:rsidRDefault="004632FF" w:rsidP="00385401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</w:p>
    <w:p w14:paraId="3A290E15" w14:textId="77777777" w:rsidR="00095C84" w:rsidRPr="003735CC" w:rsidRDefault="00095C84" w:rsidP="00385401">
      <w:pPr>
        <w:ind w:firstLine="720"/>
        <w:rPr>
          <w:rFonts w:asciiTheme="majorBidi" w:eastAsia="Times New Roman" w:hAnsiTheme="majorBidi" w:cstheme="majorBidi"/>
          <w:sz w:val="26"/>
          <w:szCs w:val="26"/>
        </w:rPr>
      </w:pPr>
    </w:p>
    <w:p w14:paraId="1A0ED565" w14:textId="0DF02CD6" w:rsidR="00385401" w:rsidRPr="003735CC" w:rsidRDefault="004632FF" w:rsidP="00385401">
      <w:pPr>
        <w:ind w:firstLine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Topic: </w:t>
      </w:r>
      <w:r w:rsidR="00385401" w:rsidRPr="003735CC">
        <w:rPr>
          <w:rFonts w:asciiTheme="majorBidi" w:eastAsia="Times New Roman" w:hAnsiTheme="majorBidi" w:cstheme="majorBidi"/>
          <w:b/>
          <w:bCs/>
          <w:sz w:val="26"/>
          <w:szCs w:val="26"/>
        </w:rPr>
        <w:t>Human Rights.</w:t>
      </w:r>
    </w:p>
    <w:p w14:paraId="540E15D7" w14:textId="77777777" w:rsidR="00095C84" w:rsidRDefault="00095C84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</w:p>
    <w:p w14:paraId="5D9E6D82" w14:textId="77777777" w:rsidR="004632FF" w:rsidRDefault="004632FF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  <w:r w:rsidRPr="003735CC">
        <w:rPr>
          <w:rFonts w:asciiTheme="majorBidi" w:eastAsia="Times New Roman" w:hAnsiTheme="majorBidi" w:cstheme="majorBidi"/>
          <w:sz w:val="26"/>
          <w:szCs w:val="26"/>
        </w:rPr>
        <w:t>Learning out</w:t>
      </w:r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comes</w:t>
      </w:r>
      <w:r w:rsidRPr="003735CC">
        <w:rPr>
          <w:rFonts w:asciiTheme="majorBidi" w:eastAsia="Times New Roman" w:hAnsiTheme="majorBidi" w:cstheme="majorBidi"/>
          <w:sz w:val="26"/>
          <w:szCs w:val="26"/>
        </w:rPr>
        <w:t>:</w:t>
      </w:r>
    </w:p>
    <w:p w14:paraId="3B68CD9F" w14:textId="77777777" w:rsidR="00095C84" w:rsidRPr="003735CC" w:rsidRDefault="00095C84" w:rsidP="004632FF">
      <w:pPr>
        <w:ind w:left="1440"/>
        <w:rPr>
          <w:rFonts w:asciiTheme="majorBidi" w:eastAsia="Times New Roman" w:hAnsiTheme="majorBidi" w:cstheme="majorBidi"/>
          <w:sz w:val="26"/>
          <w:szCs w:val="26"/>
        </w:rPr>
      </w:pPr>
    </w:p>
    <w:p w14:paraId="461D493A" w14:textId="63BDEDED" w:rsidR="00385401" w:rsidRPr="003735CC" w:rsidRDefault="00095C84" w:rsidP="00095C84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T</w:t>
      </w:r>
      <w:bookmarkStart w:id="0" w:name="_GoBack"/>
      <w:bookmarkEnd w:id="0"/>
      <w:r w:rsidR="00385401" w:rsidRPr="003735CC">
        <w:rPr>
          <w:rFonts w:asciiTheme="majorBidi" w:eastAsia="Times New Roman" w:hAnsiTheme="majorBidi" w:cstheme="majorBidi"/>
          <w:sz w:val="26"/>
          <w:szCs w:val="26"/>
        </w:rPr>
        <w:t>he role of international laws and their influence on nations.</w:t>
      </w:r>
    </w:p>
    <w:p w14:paraId="7B2C1E37" w14:textId="77777777" w:rsidR="004632FF" w:rsidRPr="003735CC" w:rsidRDefault="004632FF" w:rsidP="004632FF">
      <w:pPr>
        <w:rPr>
          <w:rFonts w:asciiTheme="majorBidi" w:eastAsia="Times New Roman" w:hAnsiTheme="majorBidi" w:cstheme="majorBidi"/>
          <w:sz w:val="26"/>
          <w:szCs w:val="26"/>
        </w:rPr>
      </w:pPr>
    </w:p>
    <w:p w14:paraId="3D456E95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2BB027DE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1FF62C0B" w14:textId="77777777" w:rsidR="004632FF" w:rsidRPr="003735CC" w:rsidRDefault="004632FF" w:rsidP="004632FF">
      <w:pPr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4C4EED28" w14:textId="6F984770" w:rsidR="004632FF" w:rsidRPr="003735CC" w:rsidRDefault="003735CC" w:rsidP="003735CC">
      <w:pPr>
        <w:jc w:val="center"/>
        <w:rPr>
          <w:rFonts w:asciiTheme="majorBidi" w:eastAsia="Times New Roman" w:hAnsiTheme="majorBidi" w:cstheme="majorBidi"/>
          <w:i/>
          <w:iCs/>
          <w:sz w:val="26"/>
          <w:szCs w:val="26"/>
        </w:rPr>
      </w:pPr>
      <w:r>
        <w:rPr>
          <w:rFonts w:asciiTheme="majorBidi" w:eastAsia="Times New Roman" w:hAnsiTheme="majorBidi" w:cstheme="majorBidi"/>
          <w:i/>
          <w:iCs/>
          <w:sz w:val="26"/>
          <w:szCs w:val="26"/>
        </w:rPr>
        <w:t>To be completed</w:t>
      </w:r>
      <w:r w:rsidR="004632FF" w:rsidRPr="003735CC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by Helen Blake of someone else</w:t>
      </w:r>
    </w:p>
    <w:p w14:paraId="759499F6" w14:textId="77777777" w:rsidR="00124994" w:rsidRDefault="00124994">
      <w:pPr>
        <w:rPr>
          <w:rFonts w:asciiTheme="majorBidi" w:hAnsiTheme="majorBidi" w:cstheme="majorBidi"/>
          <w:sz w:val="26"/>
          <w:szCs w:val="26"/>
        </w:rPr>
      </w:pPr>
    </w:p>
    <w:p w14:paraId="6291A62C" w14:textId="77777777" w:rsidR="003735CC" w:rsidRPr="003735CC" w:rsidRDefault="003735CC">
      <w:pPr>
        <w:rPr>
          <w:rFonts w:asciiTheme="majorBidi" w:hAnsiTheme="majorBidi" w:cstheme="majorBidi"/>
          <w:sz w:val="26"/>
          <w:szCs w:val="26"/>
        </w:rPr>
      </w:pPr>
    </w:p>
    <w:sectPr w:rsidR="003735CC" w:rsidRPr="003735CC" w:rsidSect="000A254C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B1B5E" w14:textId="77777777" w:rsidR="00A17960" w:rsidRDefault="00A17960" w:rsidP="003735CC">
      <w:r>
        <w:separator/>
      </w:r>
    </w:p>
  </w:endnote>
  <w:endnote w:type="continuationSeparator" w:id="0">
    <w:p w14:paraId="1EF41792" w14:textId="77777777" w:rsidR="00A17960" w:rsidRDefault="00A17960" w:rsidP="0037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B5929" w14:textId="77777777" w:rsidR="003735CC" w:rsidRDefault="003735CC" w:rsidP="003106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A7730" w14:textId="77777777" w:rsidR="003735CC" w:rsidRDefault="003735CC" w:rsidP="003735C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10616" w14:textId="77777777" w:rsidR="003735CC" w:rsidRDefault="003735CC" w:rsidP="003106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9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BA6211" w14:textId="77777777" w:rsidR="003735CC" w:rsidRDefault="003735CC" w:rsidP="003735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9E131" w14:textId="77777777" w:rsidR="00A17960" w:rsidRDefault="00A17960" w:rsidP="003735CC">
      <w:r>
        <w:separator/>
      </w:r>
    </w:p>
  </w:footnote>
  <w:footnote w:type="continuationSeparator" w:id="0">
    <w:p w14:paraId="00F91E81" w14:textId="77777777" w:rsidR="00A17960" w:rsidRDefault="00A17960" w:rsidP="0037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F1A0C"/>
    <w:multiLevelType w:val="hybridMultilevel"/>
    <w:tmpl w:val="BADC12C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01"/>
    <w:rsid w:val="00013E3C"/>
    <w:rsid w:val="00095C84"/>
    <w:rsid w:val="000A254C"/>
    <w:rsid w:val="00124994"/>
    <w:rsid w:val="001C70AC"/>
    <w:rsid w:val="00316A6C"/>
    <w:rsid w:val="003735CC"/>
    <w:rsid w:val="00385401"/>
    <w:rsid w:val="004632FF"/>
    <w:rsid w:val="00720125"/>
    <w:rsid w:val="00A17960"/>
    <w:rsid w:val="00E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2D4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5401"/>
    <w:rPr>
      <w:rFonts w:ascii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3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5CC"/>
    <w:rPr>
      <w:rFonts w:ascii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37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15A6DB8A4C14084D77394DA1B1609" ma:contentTypeVersion="8" ma:contentTypeDescription="Create a new document." ma:contentTypeScope="" ma:versionID="8abb735b2ffbe8c228cf0565ccbc3b1d">
  <xsd:schema xmlns:xsd="http://www.w3.org/2001/XMLSchema" xmlns:xs="http://www.w3.org/2001/XMLSchema" xmlns:p="http://schemas.microsoft.com/office/2006/metadata/properties" xmlns:ns2="a8ae9eaa-1de8-4e02-a126-ea9cbd13adb9" xmlns:ns3="fadc1b0a-8fdf-4da4-8de9-da6cab12a85b" targetNamespace="http://schemas.microsoft.com/office/2006/metadata/properties" ma:root="true" ma:fieldsID="3f902fb9cdd5259a4c11c4807201ead2" ns2:_="" ns3:_="">
    <xsd:import namespace="a8ae9eaa-1de8-4e02-a126-ea9cbd13adb9"/>
    <xsd:import namespace="fadc1b0a-8fdf-4da4-8de9-da6cab12a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9eaa-1de8-4e02-a126-ea9cbd13ad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1b0a-8fdf-4da4-8de9-da6cab12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750EC-1B66-4F2A-83AA-00CB6B8FB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E7D45-5A29-4812-BD33-06FDBDC25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9eaa-1de8-4e02-a126-ea9cbd13adb9"/>
    <ds:schemaRef ds:uri="fadc1b0a-8fdf-4da4-8de9-da6cab12a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A0964-416B-42D8-90BC-87F16096B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Blake</dc:creator>
  <cp:keywords/>
  <dc:description/>
  <cp:lastModifiedBy>Helen Blake</cp:lastModifiedBy>
  <cp:revision>7</cp:revision>
  <dcterms:created xsi:type="dcterms:W3CDTF">2018-02-03T02:55:00Z</dcterms:created>
  <dcterms:modified xsi:type="dcterms:W3CDTF">2018-02-08T07:29:00Z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0x010100F8F15A6DB8A4C14084D77394DA1B1609</vt:lpwstr>
  </property>
</Properties>
</file>